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179FD" w14:textId="5E197C4A" w:rsidR="0008563C" w:rsidRPr="000A0938" w:rsidRDefault="00617AC0" w:rsidP="00617AC0">
      <w:pPr>
        <w:pStyle w:val="Titolo1"/>
        <w:ind w:left="90" w:right="29"/>
        <w:jc w:val="center"/>
        <w:rPr>
          <w:rFonts w:ascii="Candara" w:hAnsi="Candara"/>
          <w:b/>
          <w:bCs/>
          <w:color w:val="000000" w:themeColor="text1"/>
          <w:sz w:val="28"/>
          <w:szCs w:val="28"/>
        </w:rPr>
      </w:pPr>
      <w:r>
        <w:rPr>
          <w:rFonts w:ascii="Candara" w:hAnsi="Candara"/>
          <w:b/>
          <w:bCs/>
          <w:color w:val="000000" w:themeColor="text1"/>
          <w:sz w:val="28"/>
          <w:szCs w:val="28"/>
        </w:rPr>
        <w:t>VOUCHER ALLE FAMIGLIE SOSTEGNO SPESE TRASPORTO SCOLASTICO DEGLI ALUNNI IN SITUAZIONE DI DISABILITA’ PRIVI DI AUTONOMIA FREQUENTANTI LE SCUOLE DELL’INFANZIA, PRIMARIA E SCONDARIA DI PRIMO GRADO (</w:t>
      </w:r>
      <w:r w:rsidR="0008563C" w:rsidRPr="000A0938">
        <w:rPr>
          <w:rFonts w:ascii="Candara" w:hAnsi="Candara"/>
          <w:b/>
          <w:bCs/>
          <w:color w:val="000000" w:themeColor="text1"/>
          <w:sz w:val="28"/>
          <w:szCs w:val="28"/>
        </w:rPr>
        <w:t>AI SENSI DELL’ART.11 DELLA LEGGE N°431/98- ANNO 2026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)</w:t>
      </w:r>
    </w:p>
    <w:p w14:paraId="798E3A8D" w14:textId="0DF5B5D4" w:rsidR="0008563C" w:rsidRPr="0008563C" w:rsidRDefault="0008563C" w:rsidP="0008563C">
      <w:pPr>
        <w:spacing w:before="100" w:beforeAutospacing="1" w:after="100" w:afterAutospacing="1" w:line="240" w:lineRule="auto"/>
        <w:outlineLvl w:val="1"/>
        <w:rPr>
          <w:rFonts w:ascii="Candara" w:eastAsia="Times New Roman" w:hAnsi="Candara" w:cs="Times New Roman"/>
          <w:b/>
          <w:bCs/>
          <w:kern w:val="0"/>
          <w:lang w:eastAsia="it-IT"/>
          <w14:ligatures w14:val="none"/>
        </w:rPr>
      </w:pPr>
    </w:p>
    <w:p w14:paraId="6069305A" w14:textId="77777777" w:rsidR="0008563C" w:rsidRPr="004E5419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</w:pPr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Art. 1 - Requisiti per l’ammissione.</w:t>
      </w:r>
    </w:p>
    <w:p w14:paraId="68A4D374" w14:textId="77777777" w:rsidR="00BA254D" w:rsidRPr="007968C4" w:rsidRDefault="00BA254D" w:rsidP="00BA254D">
      <w:pPr>
        <w:pStyle w:val="Default"/>
        <w:spacing w:before="120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 xml:space="preserve">Possono beneficiare dei voucher i nuclei familiari, anche mono-genitoriali, ivi comprese le famiglie di fatto, che abbiano i seguenti requisiti: </w:t>
      </w:r>
    </w:p>
    <w:p w14:paraId="1650F916" w14:textId="77777777" w:rsidR="00BA254D" w:rsidRPr="007968C4" w:rsidRDefault="00BA254D" w:rsidP="00BA254D">
      <w:pPr>
        <w:pStyle w:val="Default"/>
        <w:spacing w:before="240" w:after="13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 xml:space="preserve">1) residenza nel Comune di </w:t>
      </w:r>
      <w:r>
        <w:rPr>
          <w:rFonts w:ascii="Candara" w:hAnsi="Candara"/>
          <w:color w:val="auto"/>
        </w:rPr>
        <w:t>Vallermosa</w:t>
      </w:r>
      <w:r w:rsidRPr="007968C4">
        <w:rPr>
          <w:rFonts w:ascii="Candara" w:hAnsi="Candara"/>
          <w:color w:val="auto"/>
        </w:rPr>
        <w:t xml:space="preserve">; </w:t>
      </w:r>
    </w:p>
    <w:p w14:paraId="3B7082B4" w14:textId="77777777" w:rsidR="00BA254D" w:rsidRPr="007968C4" w:rsidRDefault="00BA254D" w:rsidP="00BA254D">
      <w:pPr>
        <w:pStyle w:val="Default"/>
        <w:spacing w:before="120" w:after="13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 xml:space="preserve">2) cittadinanza italiana o comunitaria oppure extracomunitaria in possesso di permesso di soggiorno in corso di validità. Nel caso di permesso di soggiorno scaduto sarà necessario presentare la documentazione completa della domanda di rinnovo; </w:t>
      </w:r>
    </w:p>
    <w:p w14:paraId="500021AF" w14:textId="77777777" w:rsidR="00BA254D" w:rsidRDefault="00BA254D" w:rsidP="00BA254D">
      <w:pPr>
        <w:pStyle w:val="Default"/>
        <w:spacing w:before="120" w:after="13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 xml:space="preserve">3) presenza di figli con disabilità fiscalmente a carico, in possesso della certificazione di disabilità fisica, psichica e/o sensoriale ai sensi della L.104/92 in corso di validità, privi di autonomia, che siano iscritti e frequentanti la scuola dell’infanzia, la scuola primaria, la scuola secondaria di primo grado, ubicate nel Comune di </w:t>
      </w:r>
      <w:r>
        <w:rPr>
          <w:rFonts w:ascii="Candara" w:hAnsi="Candara"/>
          <w:color w:val="auto"/>
        </w:rPr>
        <w:t>Vallermosa</w:t>
      </w:r>
      <w:r w:rsidRPr="007968C4">
        <w:rPr>
          <w:rFonts w:ascii="Candara" w:hAnsi="Candara"/>
          <w:color w:val="auto"/>
        </w:rPr>
        <w:t xml:space="preserve"> o in altro Comune. Sono escluse le scuole secondarie di 2° grado; </w:t>
      </w:r>
    </w:p>
    <w:p w14:paraId="1BCCE26C" w14:textId="6B68037A" w:rsidR="0008563C" w:rsidRPr="004E5419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</w:pPr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 xml:space="preserve">Art. 2 </w:t>
      </w:r>
      <w:proofErr w:type="gramStart"/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-  Requisiti</w:t>
      </w:r>
      <w:proofErr w:type="gramEnd"/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 xml:space="preserve"> </w:t>
      </w:r>
      <w:proofErr w:type="spellStart"/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reddittuali</w:t>
      </w:r>
      <w:proofErr w:type="spellEnd"/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.</w:t>
      </w:r>
    </w:p>
    <w:p w14:paraId="4C134A21" w14:textId="7BBEA842" w:rsidR="00BA254D" w:rsidRDefault="00BA254D" w:rsidP="00BA254D">
      <w:pPr>
        <w:pStyle w:val="Default"/>
        <w:spacing w:before="120" w:after="13"/>
        <w:jc w:val="both"/>
        <w:rPr>
          <w:rFonts w:ascii="Candara" w:hAnsi="Candara"/>
          <w:color w:val="auto"/>
        </w:rPr>
      </w:pPr>
      <w:r>
        <w:rPr>
          <w:rFonts w:ascii="Candara" w:hAnsi="Candara"/>
          <w:color w:val="auto"/>
        </w:rPr>
        <w:t>V</w:t>
      </w:r>
      <w:r w:rsidRPr="007968C4">
        <w:rPr>
          <w:rFonts w:ascii="Candara" w:hAnsi="Candara"/>
          <w:color w:val="auto"/>
        </w:rPr>
        <w:t xml:space="preserve">alore dell’attestazione ISEE minorenni in corso di validità non superiore ad €.30.000,00. </w:t>
      </w:r>
    </w:p>
    <w:p w14:paraId="5C49F971" w14:textId="77777777" w:rsidR="00BA254D" w:rsidRPr="007968C4" w:rsidRDefault="00BA254D" w:rsidP="00BA254D">
      <w:pPr>
        <w:pStyle w:val="Default"/>
        <w:spacing w:before="120" w:after="13"/>
        <w:jc w:val="both"/>
        <w:rPr>
          <w:rFonts w:ascii="Candara" w:hAnsi="Candara"/>
          <w:color w:val="auto"/>
        </w:rPr>
      </w:pPr>
    </w:p>
    <w:p w14:paraId="1F4FD0B5" w14:textId="35C6CD43" w:rsidR="0008563C" w:rsidRPr="004E5419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</w:pPr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Art.3 – Nucleo familiare</w:t>
      </w:r>
    </w:p>
    <w:p w14:paraId="540668D9" w14:textId="77777777" w:rsidR="0008563C" w:rsidRPr="0008563C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>Ai fini del presente bando, si considera nucleo familiare quello composto dal richiedente e dai componenti la famiglia anagrafica ai sensi dell’art. 4 D.P.R. 30.05.1989, n. 223.</w:t>
      </w:r>
    </w:p>
    <w:p w14:paraId="31D3B456" w14:textId="04F60D8A" w:rsidR="0008563C" w:rsidRPr="004E5419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</w:pPr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Art. 4 – Entità del contributo</w:t>
      </w:r>
    </w:p>
    <w:p w14:paraId="796D45D8" w14:textId="77777777" w:rsidR="00BA254D" w:rsidRPr="007968C4" w:rsidRDefault="00BA254D" w:rsidP="00BA254D">
      <w:pPr>
        <w:pStyle w:val="Default"/>
        <w:spacing w:before="120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>Le risorse complessive disponibili per la concessione dei voucher per la copertura delle spese sostenute per il trasporto scolastico di studenti con disabilità sono a pari ad €.</w:t>
      </w:r>
      <w:r>
        <w:rPr>
          <w:rFonts w:ascii="Candara" w:hAnsi="Candara"/>
          <w:color w:val="auto"/>
        </w:rPr>
        <w:t>4.383,66 trasferimento annualità 2026</w:t>
      </w:r>
      <w:r w:rsidRPr="007968C4">
        <w:rPr>
          <w:rFonts w:ascii="Candara" w:hAnsi="Candara"/>
          <w:color w:val="auto"/>
        </w:rPr>
        <w:t xml:space="preserve">. </w:t>
      </w:r>
    </w:p>
    <w:p w14:paraId="701D7AAF" w14:textId="77777777" w:rsidR="00BA254D" w:rsidRDefault="00BA254D" w:rsidP="00BA254D">
      <w:pPr>
        <w:pStyle w:val="Default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 xml:space="preserve">Il voucher è riconosciuto agli studenti con disabilità, privi di autonomia, appartenenti ai nuclei familiari aventi i requisiti di cui all’articolo 1 del presente Bando. </w:t>
      </w:r>
    </w:p>
    <w:p w14:paraId="35F8784C" w14:textId="77777777" w:rsidR="00BA254D" w:rsidRPr="007968C4" w:rsidRDefault="00BA254D" w:rsidP="00BA254D">
      <w:pPr>
        <w:pStyle w:val="Default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 xml:space="preserve">L’importo del voucher sarà quantificato </w:t>
      </w:r>
      <w:r>
        <w:rPr>
          <w:rFonts w:ascii="Candara" w:hAnsi="Candara"/>
          <w:color w:val="auto"/>
        </w:rPr>
        <w:t>con la l’attribuzione del voucher in parti uguali tra tutti gli studenti con disabilità aventi diritto ed in base alle risorse finanziarie trasferite dal Ministero (€.4.383,66).</w:t>
      </w:r>
    </w:p>
    <w:p w14:paraId="182BC4AB" w14:textId="77777777" w:rsidR="00BA254D" w:rsidRPr="007968C4" w:rsidRDefault="00BA254D" w:rsidP="00BA254D">
      <w:pPr>
        <w:pStyle w:val="Default"/>
        <w:jc w:val="both"/>
        <w:rPr>
          <w:rFonts w:ascii="Candara" w:hAnsi="Candara"/>
          <w:color w:val="auto"/>
        </w:rPr>
      </w:pPr>
      <w:r w:rsidRPr="007968C4">
        <w:rPr>
          <w:rFonts w:ascii="Candara" w:hAnsi="Candara"/>
          <w:color w:val="auto"/>
        </w:rPr>
        <w:t xml:space="preserve">Detto importo: </w:t>
      </w:r>
    </w:p>
    <w:p w14:paraId="62248B6B" w14:textId="77777777" w:rsidR="00BA254D" w:rsidRPr="007968C4" w:rsidRDefault="00BA254D" w:rsidP="00BA254D">
      <w:pPr>
        <w:pStyle w:val="Default"/>
        <w:spacing w:after="13"/>
        <w:jc w:val="both"/>
        <w:rPr>
          <w:rFonts w:ascii="Candara" w:hAnsi="Candara"/>
          <w:color w:val="auto"/>
        </w:rPr>
      </w:pPr>
      <w:r>
        <w:rPr>
          <w:rFonts w:ascii="Candara" w:hAnsi="Candara" w:cs="Times New Roman"/>
          <w:color w:val="auto"/>
        </w:rPr>
        <w:t xml:space="preserve">a) </w:t>
      </w:r>
      <w:r w:rsidRPr="007968C4">
        <w:rPr>
          <w:rFonts w:ascii="Candara" w:hAnsi="Candara"/>
          <w:color w:val="auto"/>
        </w:rPr>
        <w:t xml:space="preserve">per i nuclei familiari con attestazione ISEE di valore compreso tra €.20.000,00 e €.30.000,00 sarà diminuito mediante l’applicazione di una decurtazione del 15%; </w:t>
      </w:r>
    </w:p>
    <w:p w14:paraId="2F0563A9" w14:textId="77777777" w:rsidR="00BA254D" w:rsidRDefault="00BA254D" w:rsidP="00BA254D">
      <w:pPr>
        <w:pStyle w:val="Default"/>
        <w:jc w:val="both"/>
        <w:rPr>
          <w:rFonts w:ascii="Candara" w:hAnsi="Candara"/>
          <w:color w:val="auto"/>
        </w:rPr>
      </w:pPr>
      <w:r>
        <w:rPr>
          <w:rFonts w:ascii="Candara" w:hAnsi="Candara" w:cs="Times New Roman"/>
          <w:color w:val="auto"/>
        </w:rPr>
        <w:t xml:space="preserve">b) </w:t>
      </w:r>
      <w:r w:rsidRPr="007968C4">
        <w:rPr>
          <w:rFonts w:ascii="Candara" w:hAnsi="Candara"/>
          <w:color w:val="auto"/>
        </w:rPr>
        <w:t xml:space="preserve">l’importo complessivo di dette decurtazioni sarà ripartito in parti uguali tra i nuclei con attestazione ISEE di valore compreso tra zero ed €.19.999,99. </w:t>
      </w:r>
    </w:p>
    <w:p w14:paraId="3349F348" w14:textId="6CEF1988" w:rsidR="0008563C" w:rsidRPr="004E5419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</w:pPr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lastRenderedPageBreak/>
        <w:t xml:space="preserve">Art. </w:t>
      </w:r>
      <w:proofErr w:type="gramStart"/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5  –</w:t>
      </w:r>
      <w:proofErr w:type="gramEnd"/>
      <w:r w:rsidRPr="004E5419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 xml:space="preserve"> Modalità di presentazione delle domande</w:t>
      </w:r>
    </w:p>
    <w:p w14:paraId="74E7648E" w14:textId="77777777" w:rsidR="00C20A4A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>Le domande di partecipazione del presente bando dovranno essere compilate unicamente su moduli appositamente predisposti dal Comune, scaricabili dal sit</w:t>
      </w:r>
      <w:r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o </w:t>
      </w:r>
      <w:r w:rsidRPr="0008563C">
        <w:rPr>
          <w:rFonts w:ascii="Candara" w:eastAsia="Times New Roman" w:hAnsi="Candara" w:cs="Times New Roman"/>
          <w:color w:val="2F5496" w:themeColor="accent1" w:themeShade="BF"/>
          <w:kern w:val="0"/>
          <w:u w:val="single"/>
          <w:lang w:eastAsia="it-IT"/>
          <w14:ligatures w14:val="none"/>
        </w:rPr>
        <w:t>www.comune.vallermosa.su.it</w:t>
      </w:r>
      <w:r w:rsidRPr="0008563C">
        <w:rPr>
          <w:rFonts w:ascii="Candara" w:eastAsia="Times New Roman" w:hAnsi="Candara" w:cs="Times New Roman"/>
          <w:color w:val="2F5496" w:themeColor="accent1" w:themeShade="BF"/>
          <w:kern w:val="0"/>
          <w:lang w:eastAsia="it-IT"/>
          <w14:ligatures w14:val="none"/>
        </w:rPr>
        <w:t xml:space="preserve"> </w:t>
      </w: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e disponibili presso la sede comunale. </w:t>
      </w:r>
    </w:p>
    <w:p w14:paraId="3706E680" w14:textId="4ECC695E" w:rsidR="0008563C" w:rsidRPr="0008563C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Esse dovranno pervenire </w:t>
      </w:r>
      <w:r w:rsidR="00BA254D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a partire dal 13 AGOSTO 2026 </w:t>
      </w:r>
      <w:r w:rsidRPr="005871A7">
        <w:rPr>
          <w:rFonts w:ascii="Candara" w:eastAsia="Times New Roman" w:hAnsi="Candara" w:cs="Times New Roman"/>
          <w:kern w:val="0"/>
          <w:sz w:val="28"/>
          <w:szCs w:val="28"/>
          <w:highlight w:val="yellow"/>
          <w:lang w:eastAsia="it-IT"/>
          <w14:ligatures w14:val="none"/>
        </w:rPr>
        <w:t xml:space="preserve">ENTRO IL TERMINE PERENTORIO DEL </w:t>
      </w:r>
      <w:r w:rsidR="00BA254D">
        <w:rPr>
          <w:rFonts w:ascii="Candara" w:eastAsia="Times New Roman" w:hAnsi="Candara" w:cs="Times New Roman"/>
          <w:kern w:val="0"/>
          <w:sz w:val="28"/>
          <w:szCs w:val="28"/>
          <w:highlight w:val="yellow"/>
          <w:lang w:eastAsia="it-IT"/>
          <w14:ligatures w14:val="none"/>
        </w:rPr>
        <w:t>11 DICEMBRE</w:t>
      </w:r>
      <w:bookmarkStart w:id="0" w:name="_GoBack"/>
      <w:bookmarkEnd w:id="0"/>
      <w:r w:rsidR="005871A7" w:rsidRPr="005871A7">
        <w:rPr>
          <w:rFonts w:ascii="Candara" w:eastAsia="Times New Roman" w:hAnsi="Candara" w:cs="Times New Roman"/>
          <w:kern w:val="0"/>
          <w:sz w:val="28"/>
          <w:szCs w:val="28"/>
          <w:highlight w:val="yellow"/>
          <w:lang w:eastAsia="it-IT"/>
          <w14:ligatures w14:val="none"/>
        </w:rPr>
        <w:t xml:space="preserve"> </w:t>
      </w:r>
      <w:r w:rsidRPr="005871A7">
        <w:rPr>
          <w:rFonts w:ascii="Candara" w:eastAsia="Times New Roman" w:hAnsi="Candara" w:cs="Times New Roman"/>
          <w:kern w:val="0"/>
          <w:sz w:val="28"/>
          <w:szCs w:val="28"/>
          <w:highlight w:val="yellow"/>
          <w:lang w:eastAsia="it-IT"/>
          <w14:ligatures w14:val="none"/>
        </w:rPr>
        <w:t>2026</w:t>
      </w: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 con una delle seguenti modalità, pena il non accoglimento della domanda:</w:t>
      </w:r>
    </w:p>
    <w:p w14:paraId="3E788993" w14:textId="711146CD" w:rsidR="0088632C" w:rsidRDefault="0008563C" w:rsidP="0088632C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1F4E79" w:themeColor="accent5" w:themeShade="80"/>
          <w:kern w:val="0"/>
          <w:lang w:eastAsia="it-IT"/>
          <w14:ligatures w14:val="none"/>
        </w:rPr>
      </w:pP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- </w:t>
      </w:r>
      <w:r w:rsidR="0088632C">
        <w:rPr>
          <w:rFonts w:ascii="Candara" w:eastAsia="Times New Roman" w:hAnsi="Candara" w:cs="Times New Roman"/>
          <w:kern w:val="0"/>
          <w:lang w:eastAsia="it-IT"/>
          <w14:ligatures w14:val="none"/>
        </w:rPr>
        <w:t>Tramite mail all’indirizzo</w:t>
      </w: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: </w:t>
      </w:r>
      <w:proofErr w:type="gramStart"/>
      <w:r w:rsidR="0088632C" w:rsidRPr="0088632C">
        <w:rPr>
          <w:rFonts w:ascii="Candara" w:eastAsia="Times New Roman" w:hAnsi="Candara" w:cs="Times New Roman"/>
          <w:color w:val="1F4E79" w:themeColor="accent5" w:themeShade="80"/>
          <w:kern w:val="0"/>
          <w:lang w:eastAsia="it-IT"/>
          <w14:ligatures w14:val="none"/>
        </w:rPr>
        <w:t>protocollo.comune.vallermosa.su.it</w:t>
      </w:r>
      <w:r w:rsidR="0088632C" w:rsidRPr="0088632C">
        <w:rPr>
          <w:rFonts w:ascii="Candara" w:eastAsia="Times New Roman" w:hAnsi="Candara" w:cs="Times New Roman"/>
          <w:color w:val="000000" w:themeColor="text1"/>
          <w:kern w:val="0"/>
          <w:lang w:eastAsia="it-IT"/>
          <w14:ligatures w14:val="none"/>
        </w:rPr>
        <w:t xml:space="preserve"> ;</w:t>
      </w:r>
      <w:proofErr w:type="gramEnd"/>
    </w:p>
    <w:p w14:paraId="1EC59212" w14:textId="76C319A6" w:rsidR="0008563C" w:rsidRPr="0088632C" w:rsidRDefault="0088632C" w:rsidP="0088632C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b/>
          <w:bCs/>
          <w:color w:val="2F5496" w:themeColor="accent1" w:themeShade="BF"/>
          <w:kern w:val="0"/>
          <w:lang w:eastAsia="it-IT"/>
          <w14:ligatures w14:val="none"/>
        </w:rPr>
      </w:pPr>
      <w:r>
        <w:rPr>
          <w:rFonts w:ascii="Candara" w:eastAsia="Times New Roman" w:hAnsi="Candara" w:cs="Times New Roman"/>
          <w:color w:val="000000" w:themeColor="text1"/>
          <w:kern w:val="0"/>
          <w:lang w:eastAsia="it-IT"/>
          <w14:ligatures w14:val="none"/>
        </w:rPr>
        <w:t xml:space="preserve"> - </w:t>
      </w:r>
      <w:r w:rsidRPr="0088632C">
        <w:rPr>
          <w:rFonts w:ascii="Candara" w:eastAsia="Times New Roman" w:hAnsi="Candara" w:cs="Times New Roman"/>
          <w:color w:val="000000" w:themeColor="text1"/>
          <w:kern w:val="0"/>
          <w:lang w:eastAsia="it-IT"/>
          <w14:ligatures w14:val="none"/>
        </w:rPr>
        <w:t xml:space="preserve">Tramite </w:t>
      </w:r>
      <w:proofErr w:type="spellStart"/>
      <w:r w:rsidRPr="0088632C">
        <w:rPr>
          <w:rFonts w:ascii="Candara" w:eastAsia="Times New Roman" w:hAnsi="Candara" w:cs="Times New Roman"/>
          <w:color w:val="000000" w:themeColor="text1"/>
          <w:kern w:val="0"/>
          <w:lang w:eastAsia="it-IT"/>
          <w14:ligatures w14:val="none"/>
        </w:rPr>
        <w:t>pec</w:t>
      </w:r>
      <w:proofErr w:type="spellEnd"/>
      <w:r w:rsidRPr="0088632C">
        <w:rPr>
          <w:rFonts w:ascii="Candara" w:eastAsia="Times New Roman" w:hAnsi="Candara" w:cs="Times New Roman"/>
          <w:color w:val="000000" w:themeColor="text1"/>
          <w:kern w:val="0"/>
          <w:lang w:eastAsia="it-IT"/>
          <w14:ligatures w14:val="none"/>
        </w:rPr>
        <w:t xml:space="preserve"> all’indirizzo</w:t>
      </w:r>
      <w:r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: </w:t>
      </w:r>
      <w:hyperlink r:id="rId4" w:history="1">
        <w:r w:rsidRPr="00ED5203">
          <w:rPr>
            <w:rStyle w:val="Collegamentoipertestuale"/>
            <w:rFonts w:ascii="Candara" w:eastAsia="Times New Roman" w:hAnsi="Candara" w:cs="Times New Roman"/>
            <w:color w:val="034990" w:themeColor="hyperlink" w:themeShade="BF"/>
            <w:kern w:val="0"/>
            <w:lang w:eastAsia="it-IT"/>
            <w14:ligatures w14:val="none"/>
          </w:rPr>
          <w:t>protocollo@pec.comune.vallermosa.su.it</w:t>
        </w:r>
      </w:hyperlink>
      <w:r>
        <w:rPr>
          <w:rFonts w:ascii="Candara" w:eastAsia="Times New Roman" w:hAnsi="Candara" w:cs="Times New Roman"/>
          <w:b/>
          <w:bCs/>
          <w:color w:val="2F5496" w:themeColor="accent1" w:themeShade="BF"/>
          <w:kern w:val="0"/>
          <w:lang w:eastAsia="it-IT"/>
          <w14:ligatures w14:val="none"/>
        </w:rPr>
        <w:t xml:space="preserve"> </w:t>
      </w:r>
      <w:r w:rsidR="0008563C" w:rsidRPr="0088632C">
        <w:rPr>
          <w:rFonts w:ascii="Candara" w:eastAsia="Times New Roman" w:hAnsi="Candara" w:cs="Times New Roman"/>
          <w:b/>
          <w:bCs/>
          <w:kern w:val="0"/>
          <w:lang w:eastAsia="it-IT"/>
          <w14:ligatures w14:val="none"/>
        </w:rPr>
        <w:t xml:space="preserve"> ;</w:t>
      </w:r>
      <w:r w:rsidR="0008563C" w:rsidRPr="0088632C">
        <w:rPr>
          <w:rFonts w:ascii="Candara" w:eastAsia="Times New Roman" w:hAnsi="Candara" w:cs="Times New Roman"/>
          <w:kern w:val="0"/>
          <w:u w:val="single"/>
          <w:lang w:eastAsia="it-IT"/>
          <w14:ligatures w14:val="none"/>
        </w:rPr>
        <w:t xml:space="preserve"> </w:t>
      </w:r>
    </w:p>
    <w:p w14:paraId="2F313E6A" w14:textId="30A48A2B" w:rsidR="0008563C" w:rsidRDefault="0008563C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- </w:t>
      </w:r>
      <w:r w:rsidR="0088632C">
        <w:rPr>
          <w:rFonts w:ascii="Candara" w:eastAsia="Times New Roman" w:hAnsi="Candara" w:cs="Times New Roman"/>
          <w:kern w:val="0"/>
          <w:lang w:eastAsia="it-IT"/>
          <w14:ligatures w14:val="none"/>
        </w:rPr>
        <w:t>A</w:t>
      </w:r>
      <w:r w:rsidRPr="0008563C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 mano all’Ufficio protocollo del Comune</w:t>
      </w:r>
      <w:r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 di Vallermosa</w:t>
      </w:r>
      <w:r w:rsidR="005871A7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 nei seguenti giorni ed orari:</w:t>
      </w:r>
    </w:p>
    <w:p w14:paraId="33555CFA" w14:textId="570F902E" w:rsidR="005871A7" w:rsidRPr="005871A7" w:rsidRDefault="005871A7" w:rsidP="00C20A4A">
      <w:pPr>
        <w:spacing w:before="100" w:beforeAutospacing="1" w:after="100" w:afterAutospacing="1" w:line="240" w:lineRule="auto"/>
        <w:jc w:val="both"/>
        <w:rPr>
          <w:rFonts w:ascii="Candara" w:eastAsia="Times New Roman" w:hAnsi="Candara" w:cs="Times New Roman"/>
          <w:kern w:val="0"/>
          <w:u w:val="single"/>
          <w:lang w:eastAsia="it-IT"/>
          <w14:ligatures w14:val="none"/>
        </w:rPr>
      </w:pPr>
      <w:r w:rsidRPr="005871A7">
        <w:rPr>
          <w:rFonts w:ascii="Candara" w:eastAsia="Times New Roman" w:hAnsi="Candara" w:cs="Times New Roman"/>
          <w:kern w:val="0"/>
          <w:u w:val="single"/>
          <w:lang w:eastAsia="it-IT"/>
          <w14:ligatures w14:val="none"/>
        </w:rPr>
        <w:t>LUNEDI’/MERCOLEDI’/VENERDI’ dalle ore 11.00/13.00 il MERCOLEDI’ POMERIGGIO DALLE ORE 17.00/18.00.</w:t>
      </w:r>
    </w:p>
    <w:sectPr w:rsidR="005871A7" w:rsidRPr="005871A7" w:rsidSect="000A093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4A"/>
    <w:rsid w:val="0008563C"/>
    <w:rsid w:val="000A0938"/>
    <w:rsid w:val="000D0A50"/>
    <w:rsid w:val="001B1CA1"/>
    <w:rsid w:val="004C3F12"/>
    <w:rsid w:val="004E5419"/>
    <w:rsid w:val="0050538B"/>
    <w:rsid w:val="005776FA"/>
    <w:rsid w:val="005871A7"/>
    <w:rsid w:val="00617AC0"/>
    <w:rsid w:val="0088632C"/>
    <w:rsid w:val="00986E26"/>
    <w:rsid w:val="00B25D48"/>
    <w:rsid w:val="00BA254D"/>
    <w:rsid w:val="00C20A4A"/>
    <w:rsid w:val="00F7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08D4"/>
  <w15:chartTrackingRefBased/>
  <w15:docId w15:val="{81C33324-8005-44B8-9119-693E2D0E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6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6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65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6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65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6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6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6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6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65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65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65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654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654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65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65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65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65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6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6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6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6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6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65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65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654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65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654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654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8632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32C"/>
    <w:rPr>
      <w:color w:val="605E5C"/>
      <w:shd w:val="clear" w:color="auto" w:fill="E1DFDD"/>
    </w:rPr>
  </w:style>
  <w:style w:type="paragraph" w:customStyle="1" w:styleId="Default">
    <w:name w:val="Default"/>
    <w:rsid w:val="00BA25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comune.vallermosa.s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Garau</dc:creator>
  <cp:keywords/>
  <dc:description/>
  <cp:lastModifiedBy>Monica Ruggiu</cp:lastModifiedBy>
  <cp:revision>12</cp:revision>
  <dcterms:created xsi:type="dcterms:W3CDTF">2026-08-03T14:48:00Z</dcterms:created>
  <dcterms:modified xsi:type="dcterms:W3CDTF">2026-08-13T06:11:00Z</dcterms:modified>
</cp:coreProperties>
</file>