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05" w:rsidRDefault="00AE5305" w:rsidP="00AE5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80"/>
        <w:gridCol w:w="7298"/>
      </w:tblGrid>
      <w:tr w:rsidR="00AE5305" w:rsidTr="00AE5305">
        <w:trPr>
          <w:trHeight w:val="697"/>
        </w:trPr>
        <w:tc>
          <w:tcPr>
            <w:tcW w:w="2480" w:type="dxa"/>
            <w:tcBorders>
              <w:top w:val="single" w:sz="4" w:space="0" w:color="auto"/>
              <w:left w:val="single" w:sz="4" w:space="0" w:color="auto"/>
              <w:bottom w:val="single" w:sz="4" w:space="0" w:color="auto"/>
              <w:right w:val="single" w:sz="4" w:space="0" w:color="auto"/>
            </w:tcBorders>
            <w:hideMark/>
          </w:tcPr>
          <w:p w:rsidR="00AE5305" w:rsidRDefault="00AE5305">
            <w:pPr>
              <w:rPr>
                <w:sz w:val="24"/>
              </w:rPr>
            </w:pPr>
            <w:r>
              <w:rPr>
                <w:sz w:val="24"/>
              </w:rPr>
              <w:t>REG.UFF. Politiche Sociali n. REG. GEN.LE n.</w:t>
            </w:r>
          </w:p>
          <w:p w:rsidR="00AE5305" w:rsidRDefault="00AE5305" w:rsidP="00CC192B">
            <w:pPr>
              <w:rPr>
                <w:sz w:val="24"/>
              </w:rPr>
            </w:pPr>
            <w:proofErr w:type="gramStart"/>
            <w:r>
              <w:rPr>
                <w:sz w:val="24"/>
              </w:rPr>
              <w:t>del</w:t>
            </w:r>
            <w:proofErr w:type="gramEnd"/>
            <w:r>
              <w:rPr>
                <w:sz w:val="24"/>
              </w:rPr>
              <w:t xml:space="preserve"> </w:t>
            </w:r>
          </w:p>
        </w:tc>
        <w:tc>
          <w:tcPr>
            <w:tcW w:w="7298" w:type="dxa"/>
            <w:tcBorders>
              <w:top w:val="single" w:sz="4" w:space="0" w:color="auto"/>
              <w:left w:val="single" w:sz="4" w:space="0" w:color="auto"/>
              <w:bottom w:val="single" w:sz="4" w:space="0" w:color="auto"/>
              <w:right w:val="single" w:sz="4" w:space="0" w:color="auto"/>
            </w:tcBorders>
          </w:tcPr>
          <w:p w:rsidR="00AE5305" w:rsidRDefault="00AE5305">
            <w:pPr>
              <w:jc w:val="both"/>
              <w:rPr>
                <w:b/>
                <w:bCs/>
                <w:sz w:val="24"/>
              </w:rPr>
            </w:pPr>
            <w:r>
              <w:rPr>
                <w:b/>
                <w:bCs/>
                <w:sz w:val="24"/>
              </w:rPr>
              <w:t xml:space="preserve">OGGETTO: L. 431/98 </w:t>
            </w:r>
            <w:r w:rsidR="00CC192B">
              <w:rPr>
                <w:b/>
                <w:bCs/>
                <w:sz w:val="24"/>
              </w:rPr>
              <w:t>art</w:t>
            </w:r>
            <w:r>
              <w:rPr>
                <w:b/>
                <w:bCs/>
                <w:sz w:val="24"/>
              </w:rPr>
              <w:t xml:space="preserve">. 11 “Rettifica e Integrazione a </w:t>
            </w:r>
            <w:r w:rsidR="00CC192B">
              <w:rPr>
                <w:b/>
                <w:bCs/>
                <w:sz w:val="24"/>
              </w:rPr>
              <w:t>D</w:t>
            </w:r>
            <w:r>
              <w:rPr>
                <w:b/>
                <w:bCs/>
                <w:sz w:val="24"/>
              </w:rPr>
              <w:t>et</w:t>
            </w:r>
            <w:r w:rsidR="00CC192B">
              <w:rPr>
                <w:b/>
                <w:bCs/>
                <w:sz w:val="24"/>
              </w:rPr>
              <w:t xml:space="preserve">erminazione </w:t>
            </w:r>
            <w:proofErr w:type="spellStart"/>
            <w:r w:rsidR="00CC192B">
              <w:rPr>
                <w:b/>
                <w:bCs/>
                <w:sz w:val="24"/>
              </w:rPr>
              <w:t>n°</w:t>
            </w:r>
            <w:proofErr w:type="spellEnd"/>
            <w:r w:rsidR="00CC192B">
              <w:rPr>
                <w:b/>
                <w:bCs/>
                <w:sz w:val="24"/>
              </w:rPr>
              <w:t xml:space="preserve"> 201/474</w:t>
            </w:r>
            <w:r>
              <w:rPr>
                <w:b/>
                <w:bCs/>
                <w:sz w:val="24"/>
              </w:rPr>
              <w:t xml:space="preserve"> </w:t>
            </w:r>
            <w:proofErr w:type="gramStart"/>
            <w:r>
              <w:rPr>
                <w:b/>
                <w:bCs/>
                <w:sz w:val="24"/>
              </w:rPr>
              <w:t>del</w:t>
            </w:r>
            <w:proofErr w:type="gramEnd"/>
            <w:r>
              <w:rPr>
                <w:b/>
                <w:bCs/>
                <w:sz w:val="24"/>
              </w:rPr>
              <w:t xml:space="preserve"> 05.11.2021 Approvazione Graduatoria Provvisoria e Assegnazione dei contributi del Fondo Nazionale per il sostegno all’accesso alle abitazioni in Locazione ANNUALITA’ 2021 a favore di n° 21 Nuclei familiari”.</w:t>
            </w:r>
          </w:p>
          <w:p w:rsidR="00AE5305" w:rsidRDefault="00AE5305">
            <w:pPr>
              <w:rPr>
                <w:sz w:val="24"/>
              </w:rPr>
            </w:pPr>
          </w:p>
        </w:tc>
      </w:tr>
    </w:tbl>
    <w:p w:rsidR="00AE5305" w:rsidRDefault="00AE5305" w:rsidP="00AE5305">
      <w:pPr>
        <w:pStyle w:val="NormaleWeb"/>
        <w:jc w:val="center"/>
        <w:rPr>
          <w:bCs/>
        </w:rPr>
      </w:pPr>
      <w:r>
        <w:rPr>
          <w:bCs/>
        </w:rPr>
        <w:t>IL RESPONSABILE DELL’AREA AMMINISTRATIVA</w:t>
      </w:r>
    </w:p>
    <w:p w:rsidR="00AE5305" w:rsidRDefault="00AE5305" w:rsidP="00AE5305">
      <w:pPr>
        <w:pStyle w:val="NormaleWeb"/>
        <w:jc w:val="center"/>
        <w:rPr>
          <w:bCs/>
        </w:rPr>
      </w:pPr>
      <w:r>
        <w:rPr>
          <w:bCs/>
        </w:rPr>
        <w:t>UFFICIO POLITICHE SOCIALE</w:t>
      </w:r>
    </w:p>
    <w:p w:rsidR="00AE5305" w:rsidRDefault="00AE5305" w:rsidP="00AE5305">
      <w:pPr>
        <w:spacing w:line="276" w:lineRule="auto"/>
        <w:jc w:val="both"/>
        <w:rPr>
          <w:sz w:val="24"/>
          <w:szCs w:val="24"/>
        </w:rPr>
      </w:pPr>
      <w:r>
        <w:rPr>
          <w:b/>
          <w:sz w:val="24"/>
          <w:szCs w:val="24"/>
        </w:rPr>
        <w:t>VISTO</w:t>
      </w:r>
      <w:r>
        <w:rPr>
          <w:sz w:val="24"/>
          <w:szCs w:val="24"/>
        </w:rPr>
        <w:t xml:space="preserve"> il Decreto del Sindaco n° 8 del 30.07.2021 con il quale è stato conferito all’Assistente Sociale l’incarico di Responsabile dei Servizi Amministrativi;</w:t>
      </w:r>
    </w:p>
    <w:p w:rsidR="00AE5305" w:rsidRDefault="00AE5305" w:rsidP="00AE5305">
      <w:pPr>
        <w:spacing w:before="120" w:after="120" w:line="276" w:lineRule="auto"/>
        <w:jc w:val="both"/>
        <w:rPr>
          <w:bCs/>
          <w:sz w:val="24"/>
          <w:szCs w:val="24"/>
        </w:rPr>
      </w:pPr>
      <w:r>
        <w:rPr>
          <w:b/>
          <w:sz w:val="24"/>
          <w:szCs w:val="24"/>
        </w:rPr>
        <w:t>VISTA</w:t>
      </w:r>
      <w:r>
        <w:rPr>
          <w:sz w:val="24"/>
          <w:szCs w:val="24"/>
        </w:rPr>
        <w:t xml:space="preserve"> </w:t>
      </w:r>
      <w:smartTag w:uri="urn:schemas-microsoft-com:office:smarttags" w:element="PersonName">
        <w:smartTagPr>
          <w:attr w:name="ProductID" w:val="la L."/>
        </w:smartTagPr>
        <w:r>
          <w:rPr>
            <w:bCs/>
            <w:sz w:val="24"/>
            <w:szCs w:val="24"/>
          </w:rPr>
          <w:t>la L.</w:t>
        </w:r>
      </w:smartTag>
      <w:r>
        <w:rPr>
          <w:bCs/>
          <w:sz w:val="24"/>
          <w:szCs w:val="24"/>
        </w:rPr>
        <w:t xml:space="preserve"> n° 431 del 09.12.1998 art. 11 che ha istituito il “Fondo nazionale per il sostegno all’accesso alle abitazioni in locazione” destinato all’erogazione di contributi integrativi per i pagamento dei canoni in locazione ai nuclei familiari in affitto in possesso dei requisiti di cui al Decreto del Ministro dei Lavori Pubblici 07.06.1999;</w:t>
      </w:r>
    </w:p>
    <w:p w:rsidR="00AE5305" w:rsidRDefault="00AE5305" w:rsidP="00AE5305">
      <w:pPr>
        <w:spacing w:before="120" w:after="120" w:line="276" w:lineRule="auto"/>
        <w:jc w:val="both"/>
        <w:rPr>
          <w:bCs/>
          <w:sz w:val="24"/>
          <w:szCs w:val="24"/>
        </w:rPr>
      </w:pPr>
      <w:r>
        <w:rPr>
          <w:b/>
          <w:bCs/>
          <w:sz w:val="24"/>
          <w:szCs w:val="24"/>
        </w:rPr>
        <w:t>CONSIDERATO</w:t>
      </w:r>
      <w:r>
        <w:rPr>
          <w:bCs/>
          <w:sz w:val="24"/>
          <w:szCs w:val="24"/>
        </w:rPr>
        <w:t xml:space="preserve"> che il sopracitato decreto ministeriale stabilisce che le procedure per l’individuazione dei beneficiari dei contributi devono essere espletate dai comuni in ottemperanza ai criteri stabiliti dalla RAS;</w:t>
      </w:r>
    </w:p>
    <w:p w:rsidR="00AE5305" w:rsidRDefault="00AE5305" w:rsidP="00AE5305">
      <w:pPr>
        <w:pStyle w:val="NormaleWeb"/>
        <w:spacing w:line="276" w:lineRule="auto"/>
        <w:jc w:val="both"/>
      </w:pPr>
      <w:r w:rsidRPr="00515FE0">
        <w:rPr>
          <w:b/>
        </w:rPr>
        <w:t>PREMESSO</w:t>
      </w:r>
      <w:r>
        <w:t xml:space="preserve"> che:</w:t>
      </w:r>
    </w:p>
    <w:p w:rsidR="00AE5305" w:rsidRDefault="00AE5305" w:rsidP="00AE5305">
      <w:pPr>
        <w:pStyle w:val="NormaleWeb"/>
        <w:numPr>
          <w:ilvl w:val="0"/>
          <w:numId w:val="1"/>
        </w:numPr>
        <w:spacing w:line="276" w:lineRule="auto"/>
        <w:jc w:val="both"/>
        <w:rPr>
          <w:bCs/>
        </w:rPr>
      </w:pPr>
      <w:proofErr w:type="gramStart"/>
      <w:r>
        <w:rPr>
          <w:bCs/>
        </w:rPr>
        <w:t>con</w:t>
      </w:r>
      <w:proofErr w:type="gramEnd"/>
      <w:r>
        <w:rPr>
          <w:bCs/>
        </w:rPr>
        <w:t xml:space="preserve"> deliberazione di G.C. n° 67 del 06.10.2021 si procedeva all’Approvazione del bando per la formazione di una graduatoria ai fini dell’accesso ai contributi ai sensi della “L. 9.12.1998, n° 431 articolo 11. Fondo Nazionale per il sostegno all’accesso alle abitazioni in locazione per l’annualità 2021”, nel rispetto dei criteri stabiliti dalla RAS, determinazione G.R. n° 37/40 del 09.09.2021 contenente i criteri e le modalità per l’assegnazione dei contributi come da oggetto;</w:t>
      </w:r>
    </w:p>
    <w:p w:rsidR="00AE5305" w:rsidRDefault="00AE5305" w:rsidP="00AE5305">
      <w:pPr>
        <w:numPr>
          <w:ilvl w:val="0"/>
          <w:numId w:val="1"/>
        </w:numPr>
        <w:spacing w:line="276" w:lineRule="auto"/>
        <w:jc w:val="both"/>
        <w:rPr>
          <w:bCs/>
          <w:sz w:val="24"/>
          <w:szCs w:val="24"/>
        </w:rPr>
      </w:pPr>
      <w:proofErr w:type="gramStart"/>
      <w:r>
        <w:rPr>
          <w:bCs/>
          <w:sz w:val="24"/>
          <w:szCs w:val="24"/>
        </w:rPr>
        <w:t>con</w:t>
      </w:r>
      <w:proofErr w:type="gramEnd"/>
      <w:r>
        <w:rPr>
          <w:bCs/>
          <w:sz w:val="24"/>
          <w:szCs w:val="24"/>
        </w:rPr>
        <w:t xml:space="preserve"> determinazione del Responsabile del servizio politiche sociali n° 185 (RG.427) del 07.10.2021 si approvava contestualmente </w:t>
      </w:r>
      <w:r>
        <w:rPr>
          <w:b/>
          <w:bCs/>
          <w:sz w:val="24"/>
          <w:szCs w:val="24"/>
        </w:rPr>
        <w:t xml:space="preserve"> </w:t>
      </w:r>
      <w:r>
        <w:rPr>
          <w:bCs/>
          <w:sz w:val="24"/>
          <w:szCs w:val="24"/>
        </w:rPr>
        <w:t>lo Schema di domanda e i termini di presentazione  istruttorie ;</w:t>
      </w:r>
    </w:p>
    <w:p w:rsidR="00AE5305" w:rsidRDefault="00AE5305" w:rsidP="00AE5305">
      <w:pPr>
        <w:numPr>
          <w:ilvl w:val="0"/>
          <w:numId w:val="1"/>
        </w:numPr>
        <w:spacing w:line="276" w:lineRule="auto"/>
        <w:jc w:val="both"/>
        <w:rPr>
          <w:bCs/>
          <w:sz w:val="24"/>
          <w:szCs w:val="24"/>
        </w:rPr>
      </w:pPr>
      <w:proofErr w:type="gramStart"/>
      <w:r>
        <w:rPr>
          <w:bCs/>
          <w:sz w:val="24"/>
          <w:szCs w:val="24"/>
        </w:rPr>
        <w:t>il</w:t>
      </w:r>
      <w:proofErr w:type="gramEnd"/>
      <w:r>
        <w:rPr>
          <w:bCs/>
          <w:sz w:val="24"/>
          <w:szCs w:val="24"/>
        </w:rPr>
        <w:t xml:space="preserve"> suddetto bando è stato pubblicato all’albo pretorio e sul sito istituzionale dal 07.10.2021 al 03.11.2021 termine ultimo per la presentazione delle domande;</w:t>
      </w:r>
    </w:p>
    <w:p w:rsidR="00AE5305" w:rsidRDefault="00AE5305" w:rsidP="00AE5305">
      <w:pPr>
        <w:pStyle w:val="NormaleWeb"/>
        <w:spacing w:line="276" w:lineRule="auto"/>
        <w:jc w:val="both"/>
        <w:rPr>
          <w:bCs/>
        </w:rPr>
      </w:pPr>
      <w:r w:rsidRPr="00D22EE2">
        <w:rPr>
          <w:b/>
          <w:bCs/>
        </w:rPr>
        <w:t>RICHIAMATA</w:t>
      </w:r>
      <w:r w:rsidR="00D22EE2">
        <w:rPr>
          <w:bCs/>
        </w:rPr>
        <w:t xml:space="preserve"> la determinazione </w:t>
      </w:r>
      <w:proofErr w:type="spellStart"/>
      <w:r w:rsidR="00D22EE2">
        <w:rPr>
          <w:bCs/>
        </w:rPr>
        <w:t>n°</w:t>
      </w:r>
      <w:proofErr w:type="spellEnd"/>
      <w:r w:rsidR="00D22EE2">
        <w:rPr>
          <w:bCs/>
        </w:rPr>
        <w:t xml:space="preserve"> 201/</w:t>
      </w:r>
      <w:r>
        <w:rPr>
          <w:bCs/>
        </w:rPr>
        <w:t xml:space="preserve">474 </w:t>
      </w:r>
      <w:proofErr w:type="gramStart"/>
      <w:r>
        <w:rPr>
          <w:bCs/>
        </w:rPr>
        <w:t>del</w:t>
      </w:r>
      <w:proofErr w:type="gramEnd"/>
      <w:r>
        <w:rPr>
          <w:bCs/>
        </w:rPr>
        <w:t xml:space="preserve"> 05.11.2021 ad oggetto “L. 431/98 </w:t>
      </w:r>
      <w:r w:rsidR="008D13C4">
        <w:rPr>
          <w:bCs/>
        </w:rPr>
        <w:t>a</w:t>
      </w:r>
      <w:r>
        <w:rPr>
          <w:bCs/>
        </w:rPr>
        <w:t>rt. 11 Approvazione Graduatoria Provvisoria e Assegnazione dei contributi del Fondo Nazionale per il sostegno all’accesso alle abitazioni in locazione Annualità 2021 a favore di n ° 21 nuclei familiari”;</w:t>
      </w:r>
    </w:p>
    <w:p w:rsidR="00AE5305" w:rsidRDefault="00AE5305" w:rsidP="00AE5305">
      <w:pPr>
        <w:pStyle w:val="NormaleWeb"/>
        <w:spacing w:line="276" w:lineRule="auto"/>
        <w:jc w:val="both"/>
        <w:rPr>
          <w:bCs/>
        </w:rPr>
      </w:pPr>
      <w:r w:rsidRPr="00D22EE2">
        <w:rPr>
          <w:b/>
          <w:bCs/>
        </w:rPr>
        <w:t>VISTO</w:t>
      </w:r>
      <w:r>
        <w:rPr>
          <w:bCs/>
        </w:rPr>
        <w:t xml:space="preserve"> il ricorso inoltrato da n° 1 cittadino ed acquisito al protocollo </w:t>
      </w:r>
      <w:proofErr w:type="spellStart"/>
      <w:r>
        <w:rPr>
          <w:bCs/>
        </w:rPr>
        <w:t>gen.le</w:t>
      </w:r>
      <w:proofErr w:type="spellEnd"/>
      <w:r>
        <w:rPr>
          <w:bCs/>
        </w:rPr>
        <w:t xml:space="preserve"> dell’ente al n°6947 </w:t>
      </w:r>
      <w:proofErr w:type="gramStart"/>
      <w:r>
        <w:rPr>
          <w:bCs/>
        </w:rPr>
        <w:t>del</w:t>
      </w:r>
      <w:proofErr w:type="gramEnd"/>
      <w:r>
        <w:rPr>
          <w:bCs/>
        </w:rPr>
        <w:t xml:space="preserve"> 09.11.2021, con il quale dichiara che nella graduatoria provvisoria non è compresa la sua domanda pur avendo inoltrato richiesta in data 02.11.2021;</w:t>
      </w:r>
    </w:p>
    <w:p w:rsidR="00AE5305" w:rsidRDefault="00AE5305" w:rsidP="00AE5305">
      <w:pPr>
        <w:pStyle w:val="NormaleWeb"/>
        <w:spacing w:line="276" w:lineRule="auto"/>
        <w:jc w:val="both"/>
        <w:rPr>
          <w:bCs/>
        </w:rPr>
      </w:pPr>
      <w:r w:rsidRPr="00D22EE2">
        <w:rPr>
          <w:b/>
          <w:bCs/>
        </w:rPr>
        <w:t>ATTESO</w:t>
      </w:r>
      <w:r>
        <w:rPr>
          <w:bCs/>
        </w:rPr>
        <w:t xml:space="preserve"> che da un riscontro degli uffici (protocollo e servizio sociale) risulta e si evince che per mero errore materiale la domanda è stata protocollata ed inserita nella graduatoria provvisoria;</w:t>
      </w:r>
    </w:p>
    <w:p w:rsidR="00AE5305" w:rsidRDefault="00AE5305" w:rsidP="00810B9F">
      <w:pPr>
        <w:pStyle w:val="NormaleWeb"/>
        <w:spacing w:before="0" w:beforeAutospacing="0" w:after="0" w:afterAutospacing="0"/>
        <w:jc w:val="both"/>
        <w:rPr>
          <w:bCs/>
        </w:rPr>
      </w:pPr>
      <w:r w:rsidRPr="00810B9F">
        <w:rPr>
          <w:b/>
          <w:bCs/>
        </w:rPr>
        <w:lastRenderedPageBreak/>
        <w:t>CONSIDERATO</w:t>
      </w:r>
      <w:r>
        <w:rPr>
          <w:bCs/>
        </w:rPr>
        <w:t xml:space="preserve"> alla luce di quanto suesposto che occorre:</w:t>
      </w:r>
    </w:p>
    <w:p w:rsidR="00AE5305" w:rsidRDefault="00AE5305" w:rsidP="00810B9F">
      <w:pPr>
        <w:pStyle w:val="NormaleWeb"/>
        <w:numPr>
          <w:ilvl w:val="0"/>
          <w:numId w:val="2"/>
        </w:numPr>
        <w:spacing w:before="0" w:beforeAutospacing="0" w:after="0" w:afterAutospacing="0"/>
        <w:jc w:val="both"/>
        <w:rPr>
          <w:bCs/>
        </w:rPr>
      </w:pPr>
      <w:proofErr w:type="gramStart"/>
      <w:r>
        <w:rPr>
          <w:bCs/>
        </w:rPr>
        <w:t>rettificare</w:t>
      </w:r>
      <w:proofErr w:type="gramEnd"/>
      <w:r>
        <w:rPr>
          <w:bCs/>
        </w:rPr>
        <w:t xml:space="preserve"> ed integrare la determinazione n° 201 (RG. 474) del 05.11.2021 dando atto che le richieste dei cittadini per l’accesso alla misura di sostegno alle abitazioni in locazione relative all’annualità 2021 risultano n° 22 anziché n° 21;</w:t>
      </w:r>
    </w:p>
    <w:p w:rsidR="00AE5305" w:rsidRDefault="00AE5305" w:rsidP="00810B9F">
      <w:pPr>
        <w:pStyle w:val="NormaleWeb"/>
        <w:numPr>
          <w:ilvl w:val="0"/>
          <w:numId w:val="2"/>
        </w:numPr>
        <w:spacing w:before="0" w:beforeAutospacing="0" w:after="0" w:afterAutospacing="0"/>
        <w:jc w:val="both"/>
        <w:rPr>
          <w:bCs/>
        </w:rPr>
      </w:pPr>
      <w:proofErr w:type="gramStart"/>
      <w:r>
        <w:rPr>
          <w:bCs/>
        </w:rPr>
        <w:t>procedere</w:t>
      </w:r>
      <w:proofErr w:type="gramEnd"/>
      <w:r>
        <w:rPr>
          <w:bCs/>
        </w:rPr>
        <w:t xml:space="preserve"> alla riapprovazione della graduatoria provvisoria e alla  pubblicazione della medesima;</w:t>
      </w:r>
    </w:p>
    <w:p w:rsidR="00AE5305" w:rsidRDefault="00AE5305" w:rsidP="00AE5305">
      <w:pPr>
        <w:pStyle w:val="NormaleWeb"/>
        <w:spacing w:line="276" w:lineRule="auto"/>
        <w:jc w:val="both"/>
        <w:rPr>
          <w:bCs/>
        </w:rPr>
      </w:pPr>
      <w:r w:rsidRPr="00810B9F">
        <w:rPr>
          <w:b/>
          <w:bCs/>
        </w:rPr>
        <w:t>VISTO</w:t>
      </w:r>
      <w:r>
        <w:rPr>
          <w:bCs/>
        </w:rPr>
        <w:t xml:space="preserve"> il </w:t>
      </w:r>
      <w:proofErr w:type="spellStart"/>
      <w:r>
        <w:rPr>
          <w:bCs/>
        </w:rPr>
        <w:t>D.lgs</w:t>
      </w:r>
      <w:proofErr w:type="spellEnd"/>
      <w:r>
        <w:rPr>
          <w:bCs/>
        </w:rPr>
        <w:t xml:space="preserve"> </w:t>
      </w:r>
      <w:proofErr w:type="spellStart"/>
      <w:r>
        <w:rPr>
          <w:bCs/>
        </w:rPr>
        <w:t>n°</w:t>
      </w:r>
      <w:proofErr w:type="spellEnd"/>
      <w:r>
        <w:rPr>
          <w:bCs/>
        </w:rPr>
        <w:t xml:space="preserve"> 33/2013, art. 26 comma 4, che prevede l’esclusione della pubblicazione dei dati identificativi delle persone fisiche destinatarie dei provvedimenti di concessione di sovvenzioni, contributi, sussidi e attribuzione di vantaggi economici a persone fisiche ed enti pubblici e privati, qualora da tali dati sia possibile rilevare informazioni relative allo stato di salute ovvero alla situazione di disagio socio economico-sociale degli interessati;</w:t>
      </w:r>
    </w:p>
    <w:p w:rsidR="00AE5305" w:rsidRDefault="00AE5305" w:rsidP="00AE5305">
      <w:pPr>
        <w:pStyle w:val="NormaleWeb"/>
        <w:spacing w:line="276" w:lineRule="auto"/>
        <w:jc w:val="both"/>
        <w:rPr>
          <w:bCs/>
        </w:rPr>
      </w:pPr>
      <w:r w:rsidRPr="00810B9F">
        <w:rPr>
          <w:b/>
          <w:bCs/>
        </w:rPr>
        <w:t>VISTA</w:t>
      </w:r>
      <w:r>
        <w:rPr>
          <w:bCs/>
        </w:rPr>
        <w:t xml:space="preserve"> la graduatoria provvisoria rettificata ed integrata, che si allega al presente atto per costituirne parte integrante e sostanziale, affissa all’albo pretorio sino al 24.11.2021;</w:t>
      </w:r>
    </w:p>
    <w:p w:rsidR="00AE5305" w:rsidRDefault="00AE5305" w:rsidP="00AE5305">
      <w:pPr>
        <w:spacing w:line="276" w:lineRule="auto"/>
        <w:jc w:val="both"/>
        <w:rPr>
          <w:sz w:val="24"/>
          <w:szCs w:val="24"/>
        </w:rPr>
      </w:pPr>
      <w:r>
        <w:rPr>
          <w:b/>
          <w:bCs/>
          <w:sz w:val="24"/>
          <w:szCs w:val="24"/>
        </w:rPr>
        <w:t xml:space="preserve">CONSIDERATO </w:t>
      </w:r>
      <w:r>
        <w:rPr>
          <w:bCs/>
          <w:sz w:val="24"/>
          <w:szCs w:val="24"/>
        </w:rPr>
        <w:t>che la suddetta graduatoria verrà pubblicata con i soli dati contenenti i numeri di protocollo generale dell’ente attribuito a ciascun richiedente</w:t>
      </w:r>
      <w:r>
        <w:rPr>
          <w:b/>
          <w:bCs/>
          <w:sz w:val="24"/>
          <w:szCs w:val="24"/>
        </w:rPr>
        <w:t xml:space="preserve">, </w:t>
      </w:r>
      <w:r>
        <w:rPr>
          <w:sz w:val="24"/>
          <w:szCs w:val="24"/>
        </w:rPr>
        <w:t>nel rispetto dell’informativa privacy ai sensi degli artt. 13 e 14 del GDPR  679/2016 e della normativa nazionale, e che c</w:t>
      </w:r>
      <w:r>
        <w:rPr>
          <w:sz w:val="22"/>
          <w:szCs w:val="22"/>
        </w:rPr>
        <w:t>opia della graduatoria   contenente i nominativi dei beneficiari è a disposizione dell’ufficio servizio sociale e dell’ufficio contabile</w:t>
      </w:r>
      <w:r>
        <w:rPr>
          <w:sz w:val="24"/>
          <w:szCs w:val="24"/>
        </w:rPr>
        <w:t>;</w:t>
      </w:r>
    </w:p>
    <w:p w:rsidR="00AE5305" w:rsidRDefault="00AE5305" w:rsidP="00AE5305">
      <w:pPr>
        <w:pStyle w:val="NormaleWeb"/>
        <w:spacing w:line="276" w:lineRule="auto"/>
        <w:jc w:val="both"/>
        <w:rPr>
          <w:bCs/>
        </w:rPr>
      </w:pPr>
      <w:r w:rsidRPr="00810B9F">
        <w:rPr>
          <w:b/>
          <w:bCs/>
        </w:rPr>
        <w:t>ATTESO</w:t>
      </w:r>
      <w:r>
        <w:rPr>
          <w:bCs/>
        </w:rPr>
        <w:t xml:space="preserve"> che gli eventuali ricorsi scritti dovranno essere presentanti entro e non oltre il 24.11.2021;</w:t>
      </w:r>
    </w:p>
    <w:p w:rsidR="00AE5305" w:rsidRDefault="00AE5305" w:rsidP="00AE5305">
      <w:pPr>
        <w:pStyle w:val="NormaleWeb"/>
        <w:spacing w:line="276" w:lineRule="auto"/>
        <w:jc w:val="both"/>
      </w:pPr>
      <w:r w:rsidRPr="00810B9F">
        <w:rPr>
          <w:b/>
          <w:bCs/>
        </w:rPr>
        <w:t>VISTO</w:t>
      </w:r>
      <w:r>
        <w:rPr>
          <w:bCs/>
        </w:rPr>
        <w:t xml:space="preserve"> il D.</w:t>
      </w:r>
      <w:r w:rsidR="00810B9F">
        <w:rPr>
          <w:bCs/>
        </w:rPr>
        <w:t xml:space="preserve"> </w:t>
      </w:r>
      <w:proofErr w:type="spellStart"/>
      <w:r>
        <w:rPr>
          <w:bCs/>
        </w:rPr>
        <w:t>Lgs</w:t>
      </w:r>
      <w:proofErr w:type="spellEnd"/>
      <w:r>
        <w:rPr>
          <w:bCs/>
        </w:rPr>
        <w:t xml:space="preserve"> </w:t>
      </w:r>
      <w:proofErr w:type="spellStart"/>
      <w:r>
        <w:rPr>
          <w:bCs/>
        </w:rPr>
        <w:t>n°</w:t>
      </w:r>
      <w:proofErr w:type="spellEnd"/>
      <w:r>
        <w:rPr>
          <w:bCs/>
        </w:rPr>
        <w:t xml:space="preserve"> 267/2000 “Testo unico delle leggi sull’ordinamento degli Enti Locali”;</w:t>
      </w:r>
    </w:p>
    <w:p w:rsidR="00AE5305" w:rsidRPr="00773869" w:rsidRDefault="00AE5305" w:rsidP="00AE5305">
      <w:pPr>
        <w:pStyle w:val="NormaleWeb"/>
        <w:spacing w:line="276" w:lineRule="auto"/>
        <w:jc w:val="center"/>
        <w:rPr>
          <w:b/>
        </w:rPr>
      </w:pPr>
      <w:r w:rsidRPr="00773869">
        <w:rPr>
          <w:b/>
        </w:rPr>
        <w:t>DETERMINA</w:t>
      </w:r>
    </w:p>
    <w:p w:rsidR="00AE5305" w:rsidRDefault="00AE5305" w:rsidP="00AE5305">
      <w:pPr>
        <w:spacing w:line="276" w:lineRule="auto"/>
        <w:jc w:val="both"/>
        <w:rPr>
          <w:sz w:val="24"/>
          <w:szCs w:val="24"/>
        </w:rPr>
      </w:pPr>
      <w:r>
        <w:rPr>
          <w:b/>
          <w:sz w:val="24"/>
          <w:szCs w:val="24"/>
        </w:rPr>
        <w:t xml:space="preserve">DI APPROVARE </w:t>
      </w:r>
      <w:r>
        <w:rPr>
          <w:sz w:val="24"/>
          <w:szCs w:val="24"/>
        </w:rPr>
        <w:t xml:space="preserve">i richiami, le premesse e </w:t>
      </w:r>
      <w:proofErr w:type="gramStart"/>
      <w:r>
        <w:rPr>
          <w:sz w:val="24"/>
          <w:szCs w:val="24"/>
        </w:rPr>
        <w:t>l’intera narrativa quali</w:t>
      </w:r>
      <w:proofErr w:type="gramEnd"/>
      <w:r>
        <w:rPr>
          <w:sz w:val="24"/>
          <w:szCs w:val="24"/>
        </w:rPr>
        <w:t xml:space="preserve"> parti integranti e sostanziali del dispositivo;</w:t>
      </w:r>
    </w:p>
    <w:p w:rsidR="00AE5305" w:rsidRDefault="00AE5305" w:rsidP="00AE5305">
      <w:pPr>
        <w:pStyle w:val="NormaleWeb"/>
        <w:spacing w:line="276" w:lineRule="auto"/>
        <w:jc w:val="both"/>
        <w:rPr>
          <w:bCs/>
        </w:rPr>
      </w:pPr>
      <w:r w:rsidRPr="00AE5305">
        <w:rPr>
          <w:b/>
        </w:rPr>
        <w:t>DI RETTIFICARE</w:t>
      </w:r>
      <w:r>
        <w:t xml:space="preserve"> </w:t>
      </w:r>
      <w:r>
        <w:rPr>
          <w:bCs/>
        </w:rPr>
        <w:t>la determinazione n° 201 (RG. 474) del 05.11.2021 ad oggetto “L. 431/98 Art. 11 Approvazione Graduatoria Provvisoria e Assegnazione dei contributi del Fondo Nazionale per il sostegno all’accesso alle abitazioni in locazione Annualità 2021 a favore di n ° 21 nuclei familiari”;</w:t>
      </w:r>
    </w:p>
    <w:p w:rsidR="00AE5305" w:rsidRDefault="00AE5305" w:rsidP="00AE5305">
      <w:pPr>
        <w:pStyle w:val="NormaleWeb"/>
        <w:spacing w:line="276" w:lineRule="auto"/>
        <w:jc w:val="both"/>
      </w:pPr>
      <w:bookmarkStart w:id="0" w:name="_GoBack"/>
      <w:r w:rsidRPr="00AE5305">
        <w:rPr>
          <w:b/>
          <w:bCs/>
        </w:rPr>
        <w:t xml:space="preserve">DI </w:t>
      </w:r>
      <w:r w:rsidRPr="00AE5305">
        <w:rPr>
          <w:b/>
        </w:rPr>
        <w:t>APPROVARE</w:t>
      </w:r>
      <w:r>
        <w:t xml:space="preserve"> </w:t>
      </w:r>
      <w:bookmarkEnd w:id="0"/>
      <w:r>
        <w:t xml:space="preserve">la graduatoria provvisoria debitamente rettificata a favore di n° 22 beneficiari per l’assegnazione dei contributi del Fondo Nazionale per il sostegno all’accesso alle abitazione in Locazione anno 2021, che verrà affissa all’albo pretorio del comune sino al </w:t>
      </w:r>
      <w:r>
        <w:rPr>
          <w:bCs/>
        </w:rPr>
        <w:t>24.11.2021</w:t>
      </w:r>
      <w:r>
        <w:t>;</w:t>
      </w:r>
    </w:p>
    <w:p w:rsidR="00AE5305" w:rsidRDefault="00AE5305" w:rsidP="00AE5305">
      <w:pPr>
        <w:spacing w:line="276" w:lineRule="auto"/>
        <w:jc w:val="both"/>
        <w:rPr>
          <w:sz w:val="24"/>
          <w:szCs w:val="24"/>
        </w:rPr>
      </w:pPr>
      <w:r>
        <w:rPr>
          <w:b/>
          <w:sz w:val="24"/>
          <w:szCs w:val="24"/>
        </w:rPr>
        <w:t>DI DARE ATTO</w:t>
      </w:r>
      <w:r>
        <w:rPr>
          <w:sz w:val="24"/>
          <w:szCs w:val="24"/>
        </w:rPr>
        <w:t xml:space="preserve"> altresì che, copia della graduatoria contenente i nominativi dei beneficiari è a disposizione dell’ufficio servizio sociale e dell’ufficio contabile, nel rispetto dell’informativa privacy ai sensi degli artt. 13 e 14 del GDPR  679/2016 e della normativa nazionale;</w:t>
      </w:r>
    </w:p>
    <w:p w:rsidR="00AE5305" w:rsidRDefault="00AE5305" w:rsidP="00AE5305">
      <w:pPr>
        <w:spacing w:line="276" w:lineRule="auto"/>
        <w:jc w:val="both"/>
        <w:rPr>
          <w:b/>
        </w:rPr>
      </w:pPr>
      <w:r>
        <w:rPr>
          <w:b/>
          <w:sz w:val="24"/>
          <w:szCs w:val="24"/>
        </w:rPr>
        <w:t>DI DARE ATTO</w:t>
      </w:r>
      <w:r>
        <w:rPr>
          <w:sz w:val="24"/>
          <w:szCs w:val="24"/>
        </w:rPr>
        <w:t xml:space="preserve"> che la suddetta graduatoria verrà pubblicata sul sito istituzionale web appositamente istituito con pagina dedicata al Fondo Nazionale per il sostegno alle abitazioni in locazione così come stabilito nei criteri contenuti nell’allegato alla deliberazione DGR n° 37/40 del 09.09.2021. </w:t>
      </w:r>
    </w:p>
    <w:p w:rsidR="00AE5305" w:rsidRDefault="00AE5305" w:rsidP="00AE5305">
      <w:pPr>
        <w:pStyle w:val="NormaleWeb"/>
        <w:jc w:val="both"/>
      </w:pPr>
    </w:p>
    <w:p w:rsidR="00BD35A0" w:rsidRDefault="00BD35A0" w:rsidP="00AE5305"/>
    <w:sectPr w:rsidR="00BD35A0" w:rsidSect="00674E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967"/>
    <w:multiLevelType w:val="hybridMultilevel"/>
    <w:tmpl w:val="7BB0789E"/>
    <w:lvl w:ilvl="0" w:tplc="0410000B">
      <w:start w:val="1"/>
      <w:numFmt w:val="bullet"/>
      <w:lvlText w:val=""/>
      <w:lvlJc w:val="left"/>
      <w:pPr>
        <w:ind w:left="778" w:hanging="360"/>
      </w:pPr>
      <w:rPr>
        <w:rFonts w:ascii="Wingdings" w:hAnsi="Wingdings" w:hint="default"/>
      </w:rPr>
    </w:lvl>
    <w:lvl w:ilvl="1" w:tplc="04100003">
      <w:start w:val="1"/>
      <w:numFmt w:val="bullet"/>
      <w:lvlText w:val="o"/>
      <w:lvlJc w:val="left"/>
      <w:pPr>
        <w:ind w:left="1498" w:hanging="360"/>
      </w:pPr>
      <w:rPr>
        <w:rFonts w:ascii="Courier New" w:hAnsi="Courier New" w:cs="Courier New" w:hint="default"/>
      </w:rPr>
    </w:lvl>
    <w:lvl w:ilvl="2" w:tplc="04100005">
      <w:start w:val="1"/>
      <w:numFmt w:val="bullet"/>
      <w:lvlText w:val=""/>
      <w:lvlJc w:val="left"/>
      <w:pPr>
        <w:ind w:left="2218" w:hanging="360"/>
      </w:pPr>
      <w:rPr>
        <w:rFonts w:ascii="Wingdings" w:hAnsi="Wingdings" w:hint="default"/>
      </w:rPr>
    </w:lvl>
    <w:lvl w:ilvl="3" w:tplc="04100001">
      <w:start w:val="1"/>
      <w:numFmt w:val="bullet"/>
      <w:lvlText w:val=""/>
      <w:lvlJc w:val="left"/>
      <w:pPr>
        <w:ind w:left="2938" w:hanging="360"/>
      </w:pPr>
      <w:rPr>
        <w:rFonts w:ascii="Symbol" w:hAnsi="Symbol" w:hint="default"/>
      </w:rPr>
    </w:lvl>
    <w:lvl w:ilvl="4" w:tplc="04100003">
      <w:start w:val="1"/>
      <w:numFmt w:val="bullet"/>
      <w:lvlText w:val="o"/>
      <w:lvlJc w:val="left"/>
      <w:pPr>
        <w:ind w:left="3658" w:hanging="360"/>
      </w:pPr>
      <w:rPr>
        <w:rFonts w:ascii="Courier New" w:hAnsi="Courier New" w:cs="Courier New" w:hint="default"/>
      </w:rPr>
    </w:lvl>
    <w:lvl w:ilvl="5" w:tplc="04100005">
      <w:start w:val="1"/>
      <w:numFmt w:val="bullet"/>
      <w:lvlText w:val=""/>
      <w:lvlJc w:val="left"/>
      <w:pPr>
        <w:ind w:left="4378" w:hanging="360"/>
      </w:pPr>
      <w:rPr>
        <w:rFonts w:ascii="Wingdings" w:hAnsi="Wingdings" w:hint="default"/>
      </w:rPr>
    </w:lvl>
    <w:lvl w:ilvl="6" w:tplc="04100001">
      <w:start w:val="1"/>
      <w:numFmt w:val="bullet"/>
      <w:lvlText w:val=""/>
      <w:lvlJc w:val="left"/>
      <w:pPr>
        <w:ind w:left="5098" w:hanging="360"/>
      </w:pPr>
      <w:rPr>
        <w:rFonts w:ascii="Symbol" w:hAnsi="Symbol" w:hint="default"/>
      </w:rPr>
    </w:lvl>
    <w:lvl w:ilvl="7" w:tplc="04100003">
      <w:start w:val="1"/>
      <w:numFmt w:val="bullet"/>
      <w:lvlText w:val="o"/>
      <w:lvlJc w:val="left"/>
      <w:pPr>
        <w:ind w:left="5818" w:hanging="360"/>
      </w:pPr>
      <w:rPr>
        <w:rFonts w:ascii="Courier New" w:hAnsi="Courier New" w:cs="Courier New" w:hint="default"/>
      </w:rPr>
    </w:lvl>
    <w:lvl w:ilvl="8" w:tplc="04100005">
      <w:start w:val="1"/>
      <w:numFmt w:val="bullet"/>
      <w:lvlText w:val=""/>
      <w:lvlJc w:val="left"/>
      <w:pPr>
        <w:ind w:left="6538" w:hanging="360"/>
      </w:pPr>
      <w:rPr>
        <w:rFonts w:ascii="Wingdings" w:hAnsi="Wingdings" w:hint="default"/>
      </w:rPr>
    </w:lvl>
  </w:abstractNum>
  <w:abstractNum w:abstractNumId="1">
    <w:nsid w:val="69A64F67"/>
    <w:multiLevelType w:val="hybridMultilevel"/>
    <w:tmpl w:val="8B969080"/>
    <w:lvl w:ilvl="0" w:tplc="A5D2ED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CA5F50"/>
    <w:rsid w:val="00515FE0"/>
    <w:rsid w:val="00674E31"/>
    <w:rsid w:val="00773869"/>
    <w:rsid w:val="00810B9F"/>
    <w:rsid w:val="008D13C4"/>
    <w:rsid w:val="00AE5305"/>
    <w:rsid w:val="00BD35A0"/>
    <w:rsid w:val="00CA5F50"/>
    <w:rsid w:val="00CC192B"/>
    <w:rsid w:val="00D22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3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530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858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Ruggiu</dc:creator>
  <cp:keywords/>
  <dc:description/>
  <cp:lastModifiedBy>s.uccheddu</cp:lastModifiedBy>
  <cp:revision>8</cp:revision>
  <dcterms:created xsi:type="dcterms:W3CDTF">2021-11-11T09:03:00Z</dcterms:created>
  <dcterms:modified xsi:type="dcterms:W3CDTF">2021-11-11T09:14:00Z</dcterms:modified>
</cp:coreProperties>
</file>